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326C387E" w:rsidR="00D670C1" w:rsidRDefault="00702973" w:rsidP="00540F25">
      <w:r w:rsidRPr="00B73AE6">
        <w:t>Nazwa:</w:t>
      </w:r>
      <w:r w:rsidR="00215E59">
        <w:t xml:space="preserve"> Prezydent Miasta Stołecznego Warszawy</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393C3448"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7A7C4508"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08659D">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73802473"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018A64BE" w14:textId="77777777" w:rsidR="0011362C" w:rsidRDefault="0011362C" w:rsidP="00141750"/>
    <w:p w14:paraId="13B1D952" w14:textId="77777777" w:rsidR="0011362C" w:rsidRPr="00747FE9" w:rsidRDefault="0011362C" w:rsidP="00141750">
      <w:pPr>
        <w:rPr>
          <w:rFonts w:eastAsia="Calibri"/>
          <w:iCs w:val="0"/>
          <w:sz w:val="24"/>
          <w:lang w:eastAsia="en-US"/>
        </w:rPr>
      </w:pPr>
    </w:p>
    <w:p w14:paraId="4FE10869" w14:textId="5E2E2CC0"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14:paraId="645FC1E0" w14:textId="41B1D23E"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14:paraId="516B5DD9" w14:textId="77777777" w:rsidR="0011362C" w:rsidRDefault="0011362C" w:rsidP="0011362C"/>
    <w:p w14:paraId="01DB67F8" w14:textId="19075C18" w:rsidR="0011362C" w:rsidRPr="0011362C" w:rsidRDefault="0011362C" w:rsidP="0011362C">
      <w:pPr>
        <w:jc w:val="center"/>
      </w:pPr>
      <w:r w:rsidRPr="0011362C">
        <w:rPr>
          <w:b/>
          <w:bCs/>
        </w:rPr>
        <w:t xml:space="preserve">Wnoszę o ujęcie w opracowywanym planie ogólnym dla m. st. Warszawy Rodzinnego Ogrodu </w:t>
      </w:r>
      <w:r w:rsidR="00E37A72">
        <w:rPr>
          <w:b/>
          <w:bCs/>
        </w:rPr>
        <w:t xml:space="preserve">Działkowego </w:t>
      </w:r>
      <w:r>
        <w:rPr>
          <w:b/>
          <w:bCs/>
        </w:rPr>
        <w:t>„</w:t>
      </w:r>
      <w:r w:rsidR="00ED57DD">
        <w:rPr>
          <w:b/>
          <w:bCs/>
        </w:rPr>
        <w:t>Sady Żoliborskie</w:t>
      </w:r>
      <w:r>
        <w:rPr>
          <w:b/>
          <w:bCs/>
        </w:rPr>
        <w:t>”</w:t>
      </w:r>
      <w:r w:rsidRPr="0011362C">
        <w:t xml:space="preserve"> </w:t>
      </w:r>
      <w:r w:rsidRPr="00AD47A4">
        <w:rPr>
          <w:b/>
          <w:bCs/>
        </w:rPr>
        <w:t>przy ul</w:t>
      </w:r>
      <w:r>
        <w:t xml:space="preserve">. </w:t>
      </w:r>
      <w:r w:rsidR="00ED57DD">
        <w:rPr>
          <w:b/>
          <w:bCs/>
        </w:rPr>
        <w:t>Gwiaździstej</w:t>
      </w:r>
      <w:r w:rsidRPr="0011362C">
        <w:rPr>
          <w:b/>
          <w:bCs/>
        </w:rPr>
        <w:t xml:space="preserve"> </w:t>
      </w:r>
      <w:r w:rsidRPr="0011362C">
        <w:t xml:space="preserve">w </w:t>
      </w:r>
      <w:r>
        <w:rPr>
          <w:b/>
          <w:bCs/>
        </w:rPr>
        <w:t>Warszawie</w:t>
      </w:r>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ED57DD">
        <w:rPr>
          <w:b/>
          <w:bCs/>
        </w:rPr>
        <w:t>461</w:t>
      </w:r>
      <w:r w:rsidR="000E0F97">
        <w:rPr>
          <w:b/>
          <w:bCs/>
        </w:rPr>
        <w:t xml:space="preserve"> </w:t>
      </w:r>
      <w:r w:rsidRPr="0011362C">
        <w:t xml:space="preserve">działek o łącznej powierzchni </w:t>
      </w:r>
      <w:r w:rsidR="00ED57DD" w:rsidRPr="00ED57DD">
        <w:rPr>
          <w:rFonts w:ascii="Times New Roman" w:hAnsi="Times New Roman" w:cs="Times New Roman"/>
          <w:b/>
          <w:bCs/>
          <w:sz w:val="24"/>
          <w:szCs w:val="24"/>
        </w:rPr>
        <w:t xml:space="preserve">15,9762 </w:t>
      </w:r>
      <w:r w:rsidRPr="00AA277A">
        <w:rPr>
          <w:b/>
          <w:bCs/>
        </w:rPr>
        <w:t>ha</w:t>
      </w:r>
      <w:r w:rsidRPr="0011362C">
        <w:t>.</w:t>
      </w:r>
    </w:p>
    <w:p w14:paraId="59303D7B" w14:textId="77777777" w:rsidR="0011362C" w:rsidRPr="0011362C" w:rsidRDefault="0011362C" w:rsidP="0011362C">
      <w:pPr>
        <w:jc w:val="center"/>
        <w:rPr>
          <w:b/>
          <w:bCs/>
        </w:rPr>
      </w:pPr>
    </w:p>
    <w:p w14:paraId="2AB36DDB" w14:textId="77777777"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14:paraId="408A30B1" w14:textId="77777777" w:rsidR="0011362C" w:rsidRPr="0011362C" w:rsidRDefault="0011362C" w:rsidP="0011362C">
      <w:pPr>
        <w:jc w:val="center"/>
      </w:pPr>
    </w:p>
    <w:p w14:paraId="107AD0BE" w14:textId="7765BB7F" w:rsidR="0011362C" w:rsidRPr="0011362C" w:rsidRDefault="0011362C" w:rsidP="0011362C">
      <w:pPr>
        <w:jc w:val="center"/>
      </w:pPr>
      <w:r w:rsidRPr="0011362C">
        <w:t>Nie</w:t>
      </w:r>
      <w:r w:rsidR="00AA277A">
        <w:t xml:space="preserve"> </w:t>
      </w:r>
      <w:r w:rsidRPr="0011362C">
        <w:t>zawarcie ogrodów w planie ogólnym jako wspomniane tereny rodzi obawy o przyszłość ogrodów działkowych, tym samym stawiając pod znakiem zapytania dorobek pracy czterech pokoleń mieszkańców miasta. Pełne uzasadnienie przesyłam w załączniku do pisma.</w:t>
      </w:r>
    </w:p>
    <w:p w14:paraId="45765F59" w14:textId="77777777" w:rsidR="0011362C" w:rsidRDefault="0011362C" w:rsidP="0011362C"/>
    <w:p w14:paraId="5447B386" w14:textId="77777777" w:rsidR="0011362C" w:rsidRDefault="0011362C" w:rsidP="0011362C"/>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14:paraId="08CDACD0" w14:textId="77777777" w:rsidTr="005920FC">
        <w:tc>
          <w:tcPr>
            <w:tcW w:w="454" w:type="dxa"/>
            <w:vAlign w:val="center"/>
          </w:tcPr>
          <w:p w14:paraId="23C20A25" w14:textId="77777777"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14:paraId="00C2CD65" w14:textId="2FC48538" w:rsidR="00F4140B" w:rsidRPr="00744B7A" w:rsidRDefault="00744B7A" w:rsidP="00F4140B">
            <w:pPr>
              <w:spacing w:before="0" w:after="0"/>
              <w:rPr>
                <w:b/>
                <w:bCs/>
              </w:rPr>
            </w:pPr>
            <w:r>
              <w:rPr>
                <w:b/>
                <w:bCs/>
              </w:rPr>
              <w:t>Plan ogólny</w:t>
            </w:r>
          </w:p>
        </w:tc>
        <w:tc>
          <w:tcPr>
            <w:tcW w:w="1417" w:type="dxa"/>
            <w:vAlign w:val="center"/>
          </w:tcPr>
          <w:p w14:paraId="506200B3" w14:textId="77777777" w:rsidR="00ED57DD" w:rsidRPr="00ED57DD" w:rsidRDefault="00ED57DD" w:rsidP="00ED57DD">
            <w:pPr>
              <w:spacing w:before="0" w:after="0"/>
              <w:rPr>
                <w:rFonts w:ascii="MS Gothic" w:eastAsia="MS Gothic" w:hAnsi="MS Gothic"/>
                <w:sz w:val="14"/>
                <w:szCs w:val="14"/>
              </w:rPr>
            </w:pPr>
            <w:r w:rsidRPr="00ED57DD">
              <w:rPr>
                <w:rFonts w:ascii="MS Gothic" w:eastAsia="MS Gothic" w:hAnsi="MS Gothic" w:hint="eastAsia"/>
                <w:sz w:val="14"/>
                <w:szCs w:val="14"/>
              </w:rPr>
              <w:t>146504_8.0405.16</w:t>
            </w:r>
          </w:p>
          <w:p w14:paraId="5AC1AA05" w14:textId="77777777" w:rsidR="00ED57DD" w:rsidRPr="00ED57DD" w:rsidRDefault="00ED57DD" w:rsidP="00ED57DD">
            <w:pPr>
              <w:spacing w:before="0" w:after="0"/>
              <w:rPr>
                <w:rFonts w:ascii="MS Gothic" w:eastAsia="MS Gothic" w:hAnsi="MS Gothic"/>
                <w:sz w:val="14"/>
                <w:szCs w:val="14"/>
              </w:rPr>
            </w:pPr>
            <w:r w:rsidRPr="00ED57DD">
              <w:rPr>
                <w:rFonts w:ascii="MS Gothic" w:eastAsia="MS Gothic" w:hAnsi="MS Gothic" w:hint="eastAsia"/>
                <w:sz w:val="14"/>
                <w:szCs w:val="14"/>
              </w:rPr>
              <w:t>146504_8.0405.18</w:t>
            </w:r>
          </w:p>
          <w:p w14:paraId="52A4573C" w14:textId="77777777" w:rsidR="00ED57DD" w:rsidRPr="00ED57DD" w:rsidRDefault="00ED57DD" w:rsidP="00ED57DD">
            <w:pPr>
              <w:spacing w:before="0" w:after="0"/>
              <w:rPr>
                <w:rFonts w:ascii="MS Gothic" w:eastAsia="MS Gothic" w:hAnsi="MS Gothic"/>
                <w:sz w:val="14"/>
                <w:szCs w:val="14"/>
              </w:rPr>
            </w:pPr>
            <w:r w:rsidRPr="00ED57DD">
              <w:rPr>
                <w:rFonts w:ascii="MS Gothic" w:eastAsia="MS Gothic" w:hAnsi="MS Gothic" w:hint="eastAsia"/>
                <w:sz w:val="14"/>
                <w:szCs w:val="14"/>
              </w:rPr>
              <w:t>146504_8.0405.47</w:t>
            </w:r>
          </w:p>
          <w:p w14:paraId="4C4E5CBB" w14:textId="56E6ED1D" w:rsidR="00F4140B" w:rsidRPr="00ED57DD" w:rsidRDefault="00ED57DD" w:rsidP="00AA277A">
            <w:pPr>
              <w:spacing w:before="0" w:after="0"/>
              <w:rPr>
                <w:rFonts w:ascii="MS Gothic" w:eastAsia="MS Gothic" w:hAnsi="MS Gothic"/>
                <w:sz w:val="14"/>
                <w:szCs w:val="14"/>
              </w:rPr>
            </w:pPr>
            <w:r w:rsidRPr="00ED57DD">
              <w:rPr>
                <w:rFonts w:ascii="MS Gothic" w:eastAsia="MS Gothic" w:hAnsi="MS Gothic" w:hint="eastAsia"/>
                <w:sz w:val="14"/>
                <w:szCs w:val="14"/>
              </w:rPr>
              <w:t>146504_8.0405.48</w:t>
            </w:r>
          </w:p>
        </w:tc>
        <w:tc>
          <w:tcPr>
            <w:tcW w:w="1560" w:type="dxa"/>
          </w:tcPr>
          <w:p w14:paraId="75483EE2" w14:textId="3C95F77E" w:rsidR="00F4140B" w:rsidRPr="00973ABD" w:rsidRDefault="00000000" w:rsidP="00F4140B">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14:paraId="6FA15E4F" w14:textId="77777777" w:rsidR="00F4140B" w:rsidRPr="00973ABD" w:rsidRDefault="00000000" w:rsidP="00F4140B">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14:paraId="1CABE06E" w14:textId="5A5B864B" w:rsidR="00F4140B" w:rsidRPr="00744B7A" w:rsidRDefault="00744B7A" w:rsidP="00744B7A">
            <w:pPr>
              <w:jc w:val="center"/>
              <w:rPr>
                <w:b/>
                <w:bCs/>
                <w:iCs w:val="0"/>
                <w:lang w:eastAsia="en-US"/>
              </w:rPr>
            </w:pPr>
            <w:r>
              <w:rPr>
                <w:b/>
                <w:bCs/>
                <w:sz w:val="18"/>
                <w:szCs w:val="20"/>
                <w:lang w:eastAsia="en-US"/>
              </w:rPr>
              <w:t>Wnoszę o ujęcie w opracowywanym planie ogólnym dla m. st. Warszawy wskazanych działek, jako terenów o których mowa w art. 13c ust. 2 pkt 9 ustawy z dnia 27 marca 2003 roku o planowaniu i zagospodarowaniu przestrzennym</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7B626EB0" w:rsidR="00117887" w:rsidRDefault="00000000" w:rsidP="00117887">
            <w:pPr>
              <w:rPr>
                <w:sz w:val="16"/>
                <w:szCs w:val="16"/>
              </w:rPr>
            </w:pPr>
            <w:sdt>
              <w:sdtPr>
                <w:rPr>
                  <w:sz w:val="16"/>
                  <w:szCs w:val="16"/>
                </w:rPr>
                <w:id w:val="-142579581"/>
                <w14:checkbox>
                  <w14:checked w14:val="1"/>
                  <w14:checkedState w14:val="2612" w14:font="MS Gothic"/>
                  <w14:uncheckedState w14:val="2610" w14:font="MS Gothic"/>
                </w14:checkbox>
              </w:sdtPr>
              <w:sdtContent>
                <w:r w:rsidR="00385EC0">
                  <w:rPr>
                    <w:rFonts w:ascii="MS Gothic" w:eastAsia="MS Gothic" w:hAnsi="MS Gothic" w:hint="eastAsia"/>
                    <w:sz w:val="16"/>
                    <w:szCs w:val="16"/>
                  </w:rPr>
                  <w:t>☒</w:t>
                </w:r>
              </w:sdtContent>
            </w:sdt>
          </w:p>
        </w:tc>
        <w:tc>
          <w:tcPr>
            <w:tcW w:w="9223" w:type="dxa"/>
          </w:tcPr>
          <w:p w14:paraId="7FE581BD" w14:textId="77777777"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14:paraId="307A6781" w14:textId="417A44A8" w:rsidR="00385EC0" w:rsidRPr="00973ABD" w:rsidRDefault="00385EC0" w:rsidP="008D2614">
            <w:pPr>
              <w:jc w:val="both"/>
              <w:rPr>
                <w:spacing w:val="-2"/>
                <w:sz w:val="16"/>
                <w:szCs w:val="16"/>
              </w:rPr>
            </w:pPr>
            <w:r>
              <w:rPr>
                <w:spacing w:val="-2"/>
                <w:sz w:val="16"/>
                <w:szCs w:val="16"/>
              </w:rPr>
              <w:t>Załącznik nr 1 – Uzasadnienie do wniosku</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708B3" w14:textId="77777777" w:rsidR="00987AA0" w:rsidRDefault="00987AA0" w:rsidP="005F02B9">
      <w:r>
        <w:separator/>
      </w:r>
    </w:p>
    <w:p w14:paraId="27F5994B" w14:textId="77777777" w:rsidR="00987AA0" w:rsidRDefault="00987AA0" w:rsidP="005F02B9"/>
    <w:p w14:paraId="140689B2" w14:textId="77777777" w:rsidR="00987AA0" w:rsidRDefault="00987AA0" w:rsidP="005F02B9"/>
    <w:p w14:paraId="59DD3506" w14:textId="77777777" w:rsidR="00987AA0" w:rsidRDefault="00987AA0"/>
  </w:endnote>
  <w:endnote w:type="continuationSeparator" w:id="0">
    <w:p w14:paraId="650DFAF5" w14:textId="77777777" w:rsidR="00987AA0" w:rsidRDefault="00987AA0" w:rsidP="005F02B9">
      <w:r>
        <w:continuationSeparator/>
      </w:r>
    </w:p>
    <w:p w14:paraId="6461804A" w14:textId="77777777" w:rsidR="00987AA0" w:rsidRDefault="00987AA0" w:rsidP="005F02B9"/>
    <w:p w14:paraId="0B837752" w14:textId="77777777" w:rsidR="00987AA0" w:rsidRDefault="00987AA0" w:rsidP="005F02B9"/>
    <w:p w14:paraId="4D852F7F" w14:textId="77777777" w:rsidR="00987AA0" w:rsidRDefault="00987AA0"/>
  </w:endnote>
  <w:endnote w:type="continuationNotice" w:id="1">
    <w:p w14:paraId="7685890E" w14:textId="77777777" w:rsidR="00987AA0" w:rsidRDefault="00987AA0">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795FD768" w14:textId="77777777" w:rsidR="005F74D4" w:rsidRDefault="005F74D4" w:rsidP="009B01E8">
      <w:pPr>
        <w:pStyle w:val="Tekstprzypisukocowego"/>
        <w:jc w:val="both"/>
        <w:rPr>
          <w:color w:val="FF0000"/>
          <w:sz w:val="16"/>
          <w:szCs w:val="16"/>
        </w:rPr>
      </w:pPr>
    </w:p>
    <w:p w14:paraId="424C222C" w14:textId="77777777" w:rsidR="005F74D4" w:rsidRDefault="005F74D4" w:rsidP="009B01E8">
      <w:pPr>
        <w:pStyle w:val="Tekstprzypisukocowego"/>
        <w:jc w:val="both"/>
        <w:rPr>
          <w:color w:val="FF0000"/>
          <w:sz w:val="16"/>
          <w:szCs w:val="16"/>
        </w:rPr>
      </w:pPr>
    </w:p>
    <w:p w14:paraId="762520D6" w14:textId="77777777" w:rsidR="005F74D4" w:rsidRDefault="005F74D4" w:rsidP="009B01E8">
      <w:pPr>
        <w:pStyle w:val="Tekstprzypisukocowego"/>
        <w:jc w:val="both"/>
        <w:rPr>
          <w:color w:val="FF0000"/>
          <w:sz w:val="16"/>
          <w:szCs w:val="16"/>
        </w:rPr>
      </w:pPr>
    </w:p>
    <w:p w14:paraId="36A2E540" w14:textId="77777777" w:rsidR="005F74D4" w:rsidRDefault="005F74D4" w:rsidP="009B01E8">
      <w:pPr>
        <w:pStyle w:val="Tekstprzypisukocowego"/>
        <w:jc w:val="both"/>
        <w:rPr>
          <w:color w:val="FF0000"/>
          <w:sz w:val="16"/>
          <w:szCs w:val="16"/>
        </w:rPr>
      </w:pPr>
    </w:p>
    <w:p w14:paraId="4708EB29" w14:textId="77777777" w:rsidR="005F74D4" w:rsidRDefault="005F74D4" w:rsidP="009B01E8">
      <w:pPr>
        <w:pStyle w:val="Tekstprzypisukocowego"/>
        <w:jc w:val="both"/>
        <w:rPr>
          <w:color w:val="FF0000"/>
          <w:sz w:val="16"/>
          <w:szCs w:val="16"/>
        </w:rPr>
      </w:pPr>
    </w:p>
    <w:p w14:paraId="76030748" w14:textId="77777777" w:rsidR="005F74D4" w:rsidRDefault="005F74D4" w:rsidP="009B01E8">
      <w:pPr>
        <w:pStyle w:val="Tekstprzypisukocowego"/>
        <w:jc w:val="both"/>
        <w:rPr>
          <w:color w:val="FF0000"/>
          <w:sz w:val="16"/>
          <w:szCs w:val="16"/>
        </w:rPr>
      </w:pPr>
    </w:p>
    <w:p w14:paraId="1660B21A" w14:textId="77777777" w:rsidR="005F74D4" w:rsidRDefault="005F74D4" w:rsidP="009B01E8">
      <w:pPr>
        <w:pStyle w:val="Tekstprzypisukocowego"/>
        <w:jc w:val="both"/>
        <w:rPr>
          <w:color w:val="FF0000"/>
          <w:sz w:val="16"/>
          <w:szCs w:val="16"/>
        </w:rPr>
      </w:pPr>
    </w:p>
    <w:p w14:paraId="2D0887C8" w14:textId="77777777" w:rsidR="005F74D4" w:rsidRDefault="005F74D4" w:rsidP="009B01E8">
      <w:pPr>
        <w:pStyle w:val="Tekstprzypisukocowego"/>
        <w:jc w:val="both"/>
        <w:rPr>
          <w:color w:val="FF0000"/>
          <w:sz w:val="16"/>
          <w:szCs w:val="16"/>
        </w:rPr>
      </w:pPr>
    </w:p>
    <w:p w14:paraId="358D5EEE" w14:textId="77777777" w:rsidR="005F74D4" w:rsidRDefault="005F74D4" w:rsidP="009B01E8">
      <w:pPr>
        <w:pStyle w:val="Tekstprzypisukocowego"/>
        <w:jc w:val="both"/>
        <w:rPr>
          <w:color w:val="FF0000"/>
          <w:sz w:val="16"/>
          <w:szCs w:val="16"/>
        </w:rPr>
      </w:pPr>
    </w:p>
    <w:p w14:paraId="3A5C2D2A" w14:textId="77777777" w:rsidR="005F74D4" w:rsidRDefault="005F74D4" w:rsidP="009B01E8">
      <w:pPr>
        <w:pStyle w:val="Tekstprzypisukocowego"/>
        <w:jc w:val="both"/>
        <w:rPr>
          <w:color w:val="FF0000"/>
          <w:sz w:val="16"/>
          <w:szCs w:val="16"/>
        </w:rPr>
      </w:pPr>
    </w:p>
    <w:p w14:paraId="3A691EC6" w14:textId="77777777" w:rsidR="005F74D4" w:rsidRDefault="005F74D4" w:rsidP="009B01E8">
      <w:pPr>
        <w:pStyle w:val="Tekstprzypisukocowego"/>
        <w:jc w:val="both"/>
        <w:rPr>
          <w:color w:val="FF0000"/>
          <w:sz w:val="16"/>
          <w:szCs w:val="16"/>
        </w:rPr>
      </w:pPr>
    </w:p>
    <w:p w14:paraId="2103CD85" w14:textId="77777777" w:rsidR="005F74D4" w:rsidRDefault="005F74D4" w:rsidP="009B01E8">
      <w:pPr>
        <w:pStyle w:val="Tekstprzypisukocowego"/>
        <w:jc w:val="both"/>
        <w:rPr>
          <w:color w:val="FF0000"/>
          <w:sz w:val="16"/>
          <w:szCs w:val="16"/>
        </w:rPr>
      </w:pPr>
    </w:p>
    <w:p w14:paraId="7D2399B0" w14:textId="77777777" w:rsidR="005F74D4" w:rsidRDefault="005F74D4" w:rsidP="009B01E8">
      <w:pPr>
        <w:pStyle w:val="Tekstprzypisukocowego"/>
        <w:jc w:val="both"/>
        <w:rPr>
          <w:color w:val="FF0000"/>
          <w:sz w:val="16"/>
          <w:szCs w:val="16"/>
        </w:rPr>
      </w:pPr>
    </w:p>
    <w:p w14:paraId="0031FBB5" w14:textId="77777777" w:rsidR="005F74D4" w:rsidRDefault="005F74D4" w:rsidP="009B01E8">
      <w:pPr>
        <w:pStyle w:val="Tekstprzypisukocowego"/>
        <w:jc w:val="both"/>
        <w:rPr>
          <w:color w:val="FF0000"/>
          <w:sz w:val="16"/>
          <w:szCs w:val="16"/>
        </w:rPr>
      </w:pPr>
    </w:p>
    <w:p w14:paraId="36AE291D" w14:textId="77777777" w:rsidR="005F74D4" w:rsidRDefault="005F74D4" w:rsidP="009B01E8">
      <w:pPr>
        <w:pStyle w:val="Tekstprzypisukocowego"/>
        <w:jc w:val="both"/>
        <w:rPr>
          <w:color w:val="FF0000"/>
          <w:sz w:val="16"/>
          <w:szCs w:val="16"/>
        </w:rPr>
      </w:pPr>
    </w:p>
    <w:p w14:paraId="167886BB" w14:textId="77777777" w:rsidR="005F74D4" w:rsidRDefault="005F74D4" w:rsidP="009B01E8">
      <w:pPr>
        <w:pStyle w:val="Tekstprzypisukocowego"/>
        <w:jc w:val="both"/>
        <w:rPr>
          <w:color w:val="FF0000"/>
          <w:sz w:val="16"/>
          <w:szCs w:val="16"/>
        </w:rPr>
      </w:pPr>
    </w:p>
    <w:p w14:paraId="218A8F2D" w14:textId="77777777" w:rsidR="005F74D4" w:rsidRDefault="005F74D4" w:rsidP="009B01E8">
      <w:pPr>
        <w:pStyle w:val="Tekstprzypisukocowego"/>
        <w:jc w:val="both"/>
        <w:rPr>
          <w:color w:val="FF0000"/>
          <w:sz w:val="16"/>
          <w:szCs w:val="16"/>
        </w:rPr>
      </w:pPr>
    </w:p>
    <w:p w14:paraId="28AA29F2" w14:textId="77777777" w:rsidR="005F74D4" w:rsidRDefault="005F74D4" w:rsidP="009B01E8">
      <w:pPr>
        <w:pStyle w:val="Tekstprzypisukocowego"/>
        <w:jc w:val="both"/>
        <w:rPr>
          <w:color w:val="FF0000"/>
          <w:sz w:val="16"/>
          <w:szCs w:val="16"/>
        </w:rPr>
      </w:pPr>
    </w:p>
    <w:p w14:paraId="65DBF515" w14:textId="77777777" w:rsidR="005F74D4" w:rsidRDefault="005F74D4" w:rsidP="009B01E8">
      <w:pPr>
        <w:pStyle w:val="Tekstprzypisukocowego"/>
        <w:jc w:val="both"/>
        <w:rPr>
          <w:color w:val="FF0000"/>
          <w:sz w:val="16"/>
          <w:szCs w:val="16"/>
        </w:rPr>
      </w:pPr>
    </w:p>
    <w:p w14:paraId="7D929141" w14:textId="77777777" w:rsidR="005F74D4" w:rsidRDefault="005F74D4" w:rsidP="009B01E8">
      <w:pPr>
        <w:pStyle w:val="Tekstprzypisukocowego"/>
        <w:jc w:val="both"/>
        <w:rPr>
          <w:color w:val="FF0000"/>
          <w:sz w:val="16"/>
          <w:szCs w:val="16"/>
        </w:rPr>
      </w:pPr>
    </w:p>
    <w:p w14:paraId="4F725C1A" w14:textId="77777777" w:rsidR="005F74D4" w:rsidRDefault="005F74D4" w:rsidP="009B01E8">
      <w:pPr>
        <w:pStyle w:val="Tekstprzypisukocowego"/>
        <w:jc w:val="both"/>
        <w:rPr>
          <w:color w:val="FF0000"/>
          <w:sz w:val="16"/>
          <w:szCs w:val="16"/>
        </w:rPr>
      </w:pPr>
    </w:p>
    <w:p w14:paraId="6D15218E" w14:textId="77777777" w:rsidR="005F74D4" w:rsidRPr="003735D4" w:rsidRDefault="005F74D4" w:rsidP="005F74D4">
      <w:pPr>
        <w:ind w:firstLine="708"/>
        <w:rPr>
          <w:iCs w:val="0"/>
        </w:rPr>
      </w:pPr>
      <w:r w:rsidRPr="003735D4">
        <w:t>ZAŁĄCZNIK NR 1 – UZASADNIENIE DO WNIOSKU</w:t>
      </w:r>
    </w:p>
    <w:p w14:paraId="5EB54576" w14:textId="77777777" w:rsidR="005F74D4" w:rsidRPr="006F3B7C" w:rsidRDefault="005F74D4" w:rsidP="005F74D4">
      <w:pPr>
        <w:ind w:firstLine="708"/>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14:paraId="6B36A9E3" w14:textId="77777777" w:rsidR="005F74D4" w:rsidRDefault="005F74D4" w:rsidP="005F74D4">
      <w:pPr>
        <w:ind w:firstLine="708"/>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14:paraId="2B206A7E" w14:textId="77777777" w:rsidR="005F74D4" w:rsidRDefault="005F74D4" w:rsidP="005F74D4">
      <w:pPr>
        <w:ind w:firstLine="708"/>
        <w:rPr>
          <w:iCs w:val="0"/>
        </w:rPr>
      </w:pPr>
      <w:r w:rsidRPr="00E72F7C">
        <w:t xml:space="preserve">Ogród od samego początku pełni istotną funkcję w życiu lokalnej społeczności, integrując sąsiadów i aktywizując do produktywnego spędzania czasu wolnego na ogrodnictwie, sporcie i rozwijaniu wiedzy ekologicznej. Użytkownikami działek są przede wszystkim mieszkańcy </w:t>
      </w:r>
      <w:r>
        <w:t>pobliskich osiedli i niedalekiej okolicy</w:t>
      </w:r>
      <w:r w:rsidRPr="00E72F7C">
        <w:t>.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14:paraId="15A23586" w14:textId="77777777" w:rsidR="005F74D4" w:rsidRDefault="005F74D4" w:rsidP="005F74D4">
      <w:pPr>
        <w:ind w:firstLine="708"/>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14:paraId="0AEC0FAE" w14:textId="77777777" w:rsidR="005F74D4" w:rsidRPr="00E72F7C" w:rsidRDefault="005F74D4" w:rsidP="005F74D4">
      <w:pPr>
        <w:tabs>
          <w:tab w:val="left" w:pos="6379"/>
        </w:tabs>
        <w:ind w:firstLine="708"/>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działkowców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14:paraId="1D2229F4" w14:textId="77777777" w:rsidR="005F74D4" w:rsidRDefault="005F74D4" w:rsidP="005F74D4"/>
    <w:p w14:paraId="09EA8CF1" w14:textId="77777777" w:rsidR="005F74D4" w:rsidRPr="00DC4B2B" w:rsidRDefault="005F74D4"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FC9DA" w14:textId="77777777" w:rsidR="00987AA0" w:rsidRDefault="00987AA0" w:rsidP="005F02B9">
      <w:r>
        <w:separator/>
      </w:r>
    </w:p>
    <w:p w14:paraId="046F7A27" w14:textId="77777777" w:rsidR="00987AA0" w:rsidRDefault="00987AA0" w:rsidP="005F02B9"/>
    <w:p w14:paraId="43ADE85C" w14:textId="77777777" w:rsidR="00987AA0" w:rsidRDefault="00987AA0" w:rsidP="005F02B9"/>
    <w:p w14:paraId="01B7E220" w14:textId="77777777" w:rsidR="00987AA0" w:rsidRDefault="00987AA0"/>
  </w:footnote>
  <w:footnote w:type="continuationSeparator" w:id="0">
    <w:p w14:paraId="405B44D2" w14:textId="77777777" w:rsidR="00987AA0" w:rsidRDefault="00987AA0" w:rsidP="005F02B9">
      <w:r>
        <w:continuationSeparator/>
      </w:r>
    </w:p>
    <w:p w14:paraId="086C0A2B" w14:textId="77777777" w:rsidR="00987AA0" w:rsidRDefault="00987AA0" w:rsidP="005F02B9"/>
    <w:p w14:paraId="33CECEAA" w14:textId="77777777" w:rsidR="00987AA0" w:rsidRDefault="00987AA0" w:rsidP="005F02B9"/>
    <w:p w14:paraId="1FDB2EB2" w14:textId="77777777" w:rsidR="00987AA0" w:rsidRDefault="00987AA0"/>
  </w:footnote>
  <w:footnote w:type="continuationNotice" w:id="1">
    <w:p w14:paraId="77794B91" w14:textId="77777777" w:rsidR="00987AA0" w:rsidRDefault="00987A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5CFA"/>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8659D"/>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AC3"/>
    <w:rsid w:val="000D3EBE"/>
    <w:rsid w:val="000D43C3"/>
    <w:rsid w:val="000D5F5A"/>
    <w:rsid w:val="000D6FBB"/>
    <w:rsid w:val="000D7385"/>
    <w:rsid w:val="000E0DD2"/>
    <w:rsid w:val="000E0F97"/>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55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5E59"/>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1DC1"/>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2"/>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85EC0"/>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4D44"/>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07BAB"/>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4D4"/>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1D1"/>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87AA0"/>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47A4"/>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2F1C"/>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0BC5"/>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57DD"/>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28D"/>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E0454093-23FE-462C-B556-212BACA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12811">
      <w:bodyDiv w:val="1"/>
      <w:marLeft w:val="0"/>
      <w:marRight w:val="0"/>
      <w:marTop w:val="0"/>
      <w:marBottom w:val="0"/>
      <w:divBdr>
        <w:top w:val="none" w:sz="0" w:space="0" w:color="auto"/>
        <w:left w:val="none" w:sz="0" w:space="0" w:color="auto"/>
        <w:bottom w:val="none" w:sz="0" w:space="0" w:color="auto"/>
        <w:right w:val="none" w:sz="0" w:space="0" w:color="auto"/>
      </w:divBdr>
    </w:div>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180004744">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980</Words>
  <Characters>5883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hp</cp:lastModifiedBy>
  <cp:revision>2</cp:revision>
  <cp:lastPrinted>2024-09-07T11:33:00Z</cp:lastPrinted>
  <dcterms:created xsi:type="dcterms:W3CDTF">2024-09-07T11:34:00Z</dcterms:created>
  <dcterms:modified xsi:type="dcterms:W3CDTF">2024-09-07T11:34:00Z</dcterms:modified>
</cp:coreProperties>
</file>